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0001780854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360"/>
        <w:spacing w:after="0" w:line="281" w:lineRule="auto"/>
        <w:rPr>
          <w:sz w:val="20"/>
          <w:szCs w:val="20"/>
          <w:color w:val="auto"/>
        </w:rPr>
      </w:pPr>
      <w:r>
        <w:rPr>
          <w:rFonts w:ascii="Times New Roman" w:cs="Times New Roman" w:eastAsia="Times New Roman" w:hAnsi="Times New Roman"/>
          <w:sz w:val="22"/>
          <w:szCs w:val="22"/>
          <w:color w:val="auto"/>
        </w:rPr>
        <w:t>ADAPTIVE BIOTECHNOLOGIES CORPORATION 001-38957</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1165 Eastlake Avenue East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Seattle</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98109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2066590067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SHARON BENZENO</w:t>
      </w:r>
    </w:p>
    <w:p>
      <w:pPr>
        <w:spacing w:after="0" w:line="44" w:lineRule="exact"/>
        <w:rPr>
          <w:sz w:val="24"/>
          <w:szCs w:val="24"/>
          <w:color w:val="auto"/>
        </w:rPr>
      </w:pPr>
    </w:p>
    <w:p>
      <w:pPr>
        <w:sectPr>
          <w:pgSz w:w="11900" w:h="16838" w:orient="portrait"/>
          <w:cols w:equalWidth="0" w:num="2">
            <w:col w:w="5740" w:space="420"/>
            <w:col w:w="50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152931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3205433.76</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160044392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06/29/2026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101458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06/29/2026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03/04/2026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51473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03/04/2026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8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SHARON BENZENO</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1165 Eastlake Avenue East</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06/26/2026 11034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231716.21</w:t>
            </w:r>
          </w:p>
        </w:tc>
        <w:tc>
          <w:tcPr>
            <w:tcW w:w="0" w:type="dxa"/>
            <w:vAlign w:val="bottom"/>
          </w:tcPr>
          <w:p>
            <w:pPr>
              <w:spacing w:after="0"/>
              <w:rPr>
                <w:sz w:val="1"/>
                <w:szCs w:val="1"/>
                <w:color w:val="auto"/>
              </w:rPr>
            </w:pPr>
          </w:p>
        </w:tc>
      </w:tr>
      <w:tr>
        <w:trPr>
          <w:trHeight w:val="282"/>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  WA  98109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192"/>
              <w:spacing w:after="0"/>
              <w:rPr>
                <w:sz w:val="20"/>
                <w:szCs w:val="20"/>
                <w:color w:val="auto"/>
              </w:rPr>
            </w:pPr>
            <w:r>
              <w:rPr>
                <w:rFonts w:ascii="Times New Roman" w:cs="Times New Roman" w:eastAsia="Times New Roman" w:hAnsi="Times New Roman"/>
                <w:sz w:val="22"/>
                <w:szCs w:val="22"/>
                <w:color w:val="auto"/>
              </w:rPr>
              <w:t>06/29/2026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192"/>
              <w:spacing w:after="0"/>
              <w:rPr>
                <w:sz w:val="20"/>
                <w:szCs w:val="20"/>
                <w:color w:val="auto"/>
              </w:rPr>
            </w:pPr>
            <w:r>
              <w:rPr>
                <w:rFonts w:ascii="Times New Roman" w:cs="Times New Roman" w:eastAsia="Times New Roman" w:hAnsi="Times New Roman"/>
                <w:sz w:val="22"/>
                <w:szCs w:val="22"/>
                <w:color w:val="auto"/>
              </w:rPr>
              <w:t>12/12/2025</w:t>
            </w:r>
          </w:p>
        </w:tc>
        <w:tc>
          <w:tcPr>
            <w:tcW w:w="0" w:type="dxa"/>
            <w:vAlign w:val="bottom"/>
          </w:tcPr>
          <w:p>
            <w:pPr>
              <w:spacing w:after="0"/>
              <w:rPr>
                <w:sz w:val="1"/>
                <w:szCs w:val="1"/>
                <w:color w:val="auto"/>
              </w:rPr>
            </w:pPr>
          </w:p>
        </w:tc>
      </w:tr>
      <w:tr>
        <w:trPr>
          <w:trHeight w:val="297"/>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Sharon Benzeno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2026-06-29T16:30:06Z</dcterms:created>
  <dcterms:modified xsi:type="dcterms:W3CDTF">2026-06-29T16:30:06Z</dcterms:modified>
</cp:coreProperties>
</file>